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8F7" w:rsidRDefault="00B268F7" w:rsidP="009C774F">
      <w:pPr>
        <w:jc w:val="center"/>
      </w:pPr>
      <w:r>
        <w:rPr>
          <w:b/>
          <w:bCs/>
        </w:rPr>
        <w:t>Parent Notification Letter</w:t>
      </w:r>
    </w:p>
    <w:p w:rsidR="00B268F7" w:rsidRDefault="00B268F7" w:rsidP="00B268F7">
      <w:pPr>
        <w:pStyle w:val="Header"/>
        <w:jc w:val="center"/>
      </w:pPr>
      <w:r>
        <w:rPr>
          <w:b/>
          <w:bCs/>
          <w:color w:val="000000"/>
        </w:rPr>
        <w:t>Right to Know Professional Qualifications of Teachers and Paraprofessionals</w:t>
      </w:r>
    </w:p>
    <w:p w:rsidR="00B268F7" w:rsidRDefault="00B268F7" w:rsidP="00B268F7">
      <w:pPr>
        <w:pStyle w:val="Header"/>
      </w:pPr>
      <w:r>
        <w:rPr>
          <w:b/>
          <w:bCs/>
          <w:color w:val="0000FF"/>
        </w:rPr>
        <w:t> </w:t>
      </w:r>
    </w:p>
    <w:p w:rsidR="00B268F7" w:rsidRDefault="00B268F7" w:rsidP="00B268F7">
      <w:r>
        <w:t> </w:t>
      </w:r>
    </w:p>
    <w:p w:rsidR="00B268F7" w:rsidRDefault="00B268F7" w:rsidP="00B268F7">
      <w:r>
        <w:rPr>
          <w:color w:val="000000"/>
        </w:rPr>
        <w:t> </w:t>
      </w:r>
    </w:p>
    <w:p w:rsidR="00B268F7" w:rsidRDefault="00B268F7" w:rsidP="00B268F7">
      <w:r>
        <w:rPr>
          <w:color w:val="000000"/>
        </w:rPr>
        <w:t>Date:</w:t>
      </w:r>
      <w:r w:rsidR="009C774F">
        <w:rPr>
          <w:color w:val="000000"/>
        </w:rPr>
        <w:t xml:space="preserve"> August 15, 2017</w:t>
      </w:r>
    </w:p>
    <w:p w:rsidR="00B268F7" w:rsidRDefault="00B268F7" w:rsidP="00B268F7">
      <w:r>
        <w:rPr>
          <w:color w:val="000000"/>
        </w:rPr>
        <w:t> </w:t>
      </w:r>
    </w:p>
    <w:p w:rsidR="00B268F7" w:rsidRDefault="00B268F7" w:rsidP="00B268F7">
      <w:r>
        <w:rPr>
          <w:color w:val="000000"/>
        </w:rPr>
        <w:t>Dear Parents,</w:t>
      </w:r>
    </w:p>
    <w:p w:rsidR="00B268F7" w:rsidRDefault="00B268F7" w:rsidP="00B268F7">
      <w:pPr>
        <w:jc w:val="both"/>
      </w:pPr>
      <w:r>
        <w:rPr>
          <w:color w:val="000000"/>
        </w:rPr>
        <w:t> </w:t>
      </w:r>
    </w:p>
    <w:p w:rsidR="00B268F7" w:rsidRDefault="00B268F7" w:rsidP="00B268F7">
      <w:pPr>
        <w:pStyle w:val="Heading1"/>
        <w:jc w:val="left"/>
        <w:rPr>
          <w:rFonts w:eastAsia="Times New Roma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B268F7" w:rsidRDefault="00B268F7" w:rsidP="00B268F7">
      <w:pPr>
        <w:jc w:val="both"/>
        <w:rPr>
          <w:rFonts w:eastAsiaTheme="minorHAnsi"/>
        </w:rPr>
      </w:pPr>
      <w:r>
        <w:rPr>
          <w:color w:val="000000"/>
        </w:rPr>
        <w:t xml:space="preserve">In compliance with the requirements of the Elementary and Secondary Education Act </w:t>
      </w:r>
      <w:r w:rsidR="00EF277D">
        <w:rPr>
          <w:color w:val="000000"/>
        </w:rPr>
        <w:t xml:space="preserve">Heritage Academy </w:t>
      </w:r>
      <w:r>
        <w:rPr>
          <w:color w:val="000000"/>
        </w:rPr>
        <w:t>would like to inform you that you may request information about the professional qualifications of your student’s teacher(s).  The following information may be requested:</w:t>
      </w:r>
    </w:p>
    <w:p w:rsidR="00B268F7" w:rsidRDefault="00B268F7" w:rsidP="00B268F7">
      <w:pPr>
        <w:jc w:val="both"/>
      </w:pPr>
      <w:r>
        <w:rPr>
          <w:color w:val="000000"/>
        </w:rPr>
        <w:t> </w:t>
      </w:r>
    </w:p>
    <w:p w:rsidR="00B268F7" w:rsidRDefault="00B268F7" w:rsidP="00B268F7">
      <w:pPr>
        <w:ind w:left="720" w:hanging="360"/>
        <w:jc w:val="both"/>
      </w:pPr>
      <w:r>
        <w:rPr>
          <w:color w:val="000000"/>
        </w:rPr>
        <w:t>1)</w:t>
      </w:r>
      <w:r>
        <w:rPr>
          <w:color w:val="000000"/>
          <w:sz w:val="14"/>
          <w:szCs w:val="14"/>
        </w:rPr>
        <w:t xml:space="preserve">    </w:t>
      </w:r>
      <w:r>
        <w:rPr>
          <w:color w:val="000000"/>
        </w:rPr>
        <w:t>Whether the teacher has met the Georgia Professional Standards Commission’s requirements for certification for the grade level and subject areas in which the teacher provides instruction;</w:t>
      </w:r>
    </w:p>
    <w:p w:rsidR="00B268F7" w:rsidRDefault="00B268F7" w:rsidP="00B268F7">
      <w:pPr>
        <w:ind w:left="720" w:hanging="360"/>
        <w:jc w:val="both"/>
      </w:pPr>
      <w:r>
        <w:rPr>
          <w:color w:val="000000"/>
        </w:rPr>
        <w:t>2)</w:t>
      </w:r>
      <w:r>
        <w:rPr>
          <w:color w:val="000000"/>
          <w:sz w:val="14"/>
          <w:szCs w:val="14"/>
        </w:rPr>
        <w:t xml:space="preserve">    </w:t>
      </w:r>
      <w:r>
        <w:rPr>
          <w:color w:val="000000"/>
        </w:rPr>
        <w:t>Whether the teacher is teaching under an emergency or other provisional status through which Georgia qualifications or certification criteria have been waived;</w:t>
      </w:r>
    </w:p>
    <w:p w:rsidR="00B268F7" w:rsidRDefault="00B268F7" w:rsidP="00B268F7">
      <w:pPr>
        <w:ind w:left="720" w:hanging="360"/>
        <w:jc w:val="both"/>
      </w:pPr>
      <w:r>
        <w:rPr>
          <w:color w:val="000000"/>
        </w:rPr>
        <w:t>3)</w:t>
      </w:r>
      <w:r>
        <w:rPr>
          <w:color w:val="000000"/>
          <w:sz w:val="14"/>
          <w:szCs w:val="14"/>
        </w:rPr>
        <w:t xml:space="preserve">    </w:t>
      </w:r>
      <w:r>
        <w:rPr>
          <w:color w:val="000000"/>
        </w:rPr>
        <w:t xml:space="preserve">The college major and any graduate certification or degree held by the teacher; </w:t>
      </w:r>
    </w:p>
    <w:p w:rsidR="00B268F7" w:rsidRDefault="00B268F7" w:rsidP="00B268F7">
      <w:pPr>
        <w:ind w:left="720" w:hanging="360"/>
        <w:jc w:val="both"/>
      </w:pPr>
      <w:r>
        <w:rPr>
          <w:color w:val="000000"/>
        </w:rPr>
        <w:t>4)</w:t>
      </w:r>
      <w:r>
        <w:rPr>
          <w:color w:val="000000"/>
          <w:sz w:val="14"/>
          <w:szCs w:val="14"/>
        </w:rPr>
        <w:t xml:space="preserve">    </w:t>
      </w:r>
      <w:r>
        <w:rPr>
          <w:color w:val="000000"/>
        </w:rPr>
        <w:t>Whether the student is provided services by paraprofessionals, and if so, their qualifications.</w:t>
      </w:r>
    </w:p>
    <w:p w:rsidR="00B268F7" w:rsidRDefault="00B268F7" w:rsidP="00B268F7">
      <w:pPr>
        <w:jc w:val="both"/>
      </w:pPr>
      <w:r>
        <w:t> </w:t>
      </w:r>
      <w:bookmarkStart w:id="0" w:name="_GoBack"/>
      <w:bookmarkEnd w:id="0"/>
    </w:p>
    <w:p w:rsidR="00B268F7" w:rsidRDefault="00B268F7" w:rsidP="00B268F7">
      <w:pPr>
        <w:pStyle w:val="BodyText2"/>
      </w:pPr>
      <w:r>
        <w:rPr>
          <w:sz w:val="24"/>
          <w:szCs w:val="24"/>
        </w:rPr>
        <w:t xml:space="preserve">If you wish to request information concerning your child’s teacher’s qualification, please contact </w:t>
      </w:r>
      <w:r w:rsidR="00DF3DF7">
        <w:rPr>
          <w:sz w:val="24"/>
          <w:szCs w:val="24"/>
        </w:rPr>
        <w:t xml:space="preserve">the </w:t>
      </w:r>
      <w:r w:rsidR="00DF3DF7" w:rsidRPr="00DF3DF7">
        <w:rPr>
          <w:sz w:val="24"/>
          <w:szCs w:val="24"/>
          <w:highlight w:val="lightGray"/>
          <w:shd w:val="clear" w:color="auto" w:fill="FFFF00"/>
        </w:rPr>
        <w:t>Principal</w:t>
      </w:r>
      <w:r w:rsidR="00DF3DF7" w:rsidRPr="0067037F">
        <w:rPr>
          <w:sz w:val="24"/>
          <w:szCs w:val="24"/>
          <w:highlight w:val="lightGray"/>
          <w:shd w:val="clear" w:color="auto" w:fill="FFFF00"/>
        </w:rPr>
        <w:t>,</w:t>
      </w:r>
      <w:r w:rsidR="0067037F">
        <w:rPr>
          <w:b/>
          <w:bCs/>
          <w:sz w:val="24"/>
          <w:szCs w:val="24"/>
          <w:highlight w:val="lightGray"/>
          <w:shd w:val="clear" w:color="auto" w:fill="FFFF00"/>
        </w:rPr>
        <w:t xml:space="preserve"> </w:t>
      </w:r>
      <w:r w:rsidR="0067037F" w:rsidRPr="0067037F">
        <w:rPr>
          <w:b/>
          <w:bCs/>
          <w:sz w:val="24"/>
          <w:szCs w:val="24"/>
          <w:highlight w:val="lightGray"/>
          <w:shd w:val="clear" w:color="auto" w:fill="FFFF00"/>
        </w:rPr>
        <w:t>Mr.</w:t>
      </w:r>
      <w:r w:rsidR="00DF3DF7">
        <w:rPr>
          <w:b/>
          <w:bCs/>
          <w:sz w:val="24"/>
          <w:szCs w:val="24"/>
          <w:highlight w:val="lightGray"/>
          <w:shd w:val="clear" w:color="auto" w:fill="FFFF00"/>
        </w:rPr>
        <w:t xml:space="preserve"> </w:t>
      </w:r>
      <w:r w:rsidR="0067037F" w:rsidRPr="0067037F">
        <w:rPr>
          <w:b/>
          <w:bCs/>
          <w:sz w:val="24"/>
          <w:szCs w:val="24"/>
          <w:highlight w:val="lightGray"/>
          <w:shd w:val="clear" w:color="auto" w:fill="FFFF00"/>
        </w:rPr>
        <w:t>Harvey or the Assistant Principal Ms. St.</w:t>
      </w:r>
      <w:r w:rsidR="00DF3DF7">
        <w:rPr>
          <w:b/>
          <w:bCs/>
          <w:sz w:val="24"/>
          <w:szCs w:val="24"/>
          <w:highlight w:val="lightGray"/>
          <w:shd w:val="clear" w:color="auto" w:fill="FFFF00"/>
        </w:rPr>
        <w:t xml:space="preserve"> </w:t>
      </w:r>
      <w:r w:rsidR="0067037F" w:rsidRPr="0067037F">
        <w:rPr>
          <w:b/>
          <w:bCs/>
          <w:sz w:val="24"/>
          <w:szCs w:val="24"/>
          <w:highlight w:val="lightGray"/>
          <w:shd w:val="clear" w:color="auto" w:fill="FFFF00"/>
        </w:rPr>
        <w:t xml:space="preserve">Joy </w:t>
      </w:r>
      <w:r w:rsidRPr="0067037F">
        <w:rPr>
          <w:sz w:val="24"/>
          <w:szCs w:val="24"/>
          <w:highlight w:val="lightGray"/>
        </w:rPr>
        <w:t xml:space="preserve">at </w:t>
      </w:r>
      <w:r w:rsidR="00EF277D" w:rsidRPr="0067037F">
        <w:rPr>
          <w:b/>
          <w:bCs/>
          <w:color w:val="auto"/>
          <w:sz w:val="24"/>
          <w:szCs w:val="24"/>
          <w:highlight w:val="lightGray"/>
          <w:shd w:val="clear" w:color="auto" w:fill="FFFF00"/>
        </w:rPr>
        <w:t>404-802-8650</w:t>
      </w:r>
      <w:r w:rsidRPr="0067037F">
        <w:rPr>
          <w:b/>
          <w:bCs/>
          <w:color w:val="auto"/>
          <w:sz w:val="24"/>
          <w:szCs w:val="24"/>
          <w:highlight w:val="lightGray"/>
          <w:shd w:val="clear" w:color="auto" w:fill="FFFF00"/>
        </w:rPr>
        <w:t>.</w:t>
      </w:r>
    </w:p>
    <w:p w:rsidR="00B268F7" w:rsidRDefault="00B268F7" w:rsidP="00B268F7">
      <w:pPr>
        <w:jc w:val="both"/>
      </w:pPr>
      <w:r>
        <w:rPr>
          <w:sz w:val="28"/>
          <w:szCs w:val="28"/>
        </w:rPr>
        <w:t> </w:t>
      </w:r>
    </w:p>
    <w:p w:rsidR="00B268F7" w:rsidRDefault="00B268F7" w:rsidP="00B268F7">
      <w:r>
        <w:t> </w:t>
      </w:r>
    </w:p>
    <w:p w:rsidR="00B268F7" w:rsidRDefault="00B268F7" w:rsidP="00B268F7">
      <w:r>
        <w:t>Sincerely,</w:t>
      </w:r>
    </w:p>
    <w:p w:rsidR="00B268F7" w:rsidRDefault="00B268F7" w:rsidP="00B268F7">
      <w:r>
        <w:t> </w:t>
      </w:r>
    </w:p>
    <w:p w:rsidR="0067037F" w:rsidRPr="00DF3DF7" w:rsidRDefault="0067037F" w:rsidP="0067037F">
      <w:pPr>
        <w:rPr>
          <w:highlight w:val="lightGray"/>
          <w:shd w:val="clear" w:color="auto" w:fill="FFFF00"/>
        </w:rPr>
      </w:pPr>
      <w:r w:rsidRPr="00DF3DF7">
        <w:rPr>
          <w:highlight w:val="lightGray"/>
          <w:shd w:val="clear" w:color="auto" w:fill="FFFF00"/>
        </w:rPr>
        <w:t>Trennis Harvey</w:t>
      </w:r>
    </w:p>
    <w:p w:rsidR="00B268F7" w:rsidRPr="00DF3DF7" w:rsidRDefault="0067037F" w:rsidP="0067037F">
      <w:pPr>
        <w:rPr>
          <w:highlight w:val="lightGray"/>
        </w:rPr>
      </w:pPr>
      <w:r w:rsidRPr="00DF3DF7">
        <w:rPr>
          <w:highlight w:val="lightGray"/>
          <w:shd w:val="clear" w:color="auto" w:fill="FFFF00"/>
        </w:rPr>
        <w:t>Melissa St. Joy</w:t>
      </w:r>
    </w:p>
    <w:p w:rsidR="00B268F7" w:rsidRDefault="0067037F" w:rsidP="00B268F7">
      <w:r w:rsidRPr="00DF3DF7">
        <w:rPr>
          <w:highlight w:val="lightGray"/>
          <w:shd w:val="clear" w:color="auto" w:fill="FFFF00"/>
        </w:rPr>
        <w:t>Heritage Academy Administration</w:t>
      </w:r>
    </w:p>
    <w:p w:rsidR="00B268F7" w:rsidRDefault="00B268F7" w:rsidP="00B268F7">
      <w:r>
        <w:t> </w:t>
      </w:r>
    </w:p>
    <w:p w:rsidR="00037C6F" w:rsidRDefault="00037C6F" w:rsidP="00B268F7">
      <w:pPr>
        <w:ind w:right="144"/>
      </w:pPr>
    </w:p>
    <w:sectPr w:rsidR="00037C6F" w:rsidSect="00CB0E48">
      <w:headerReference w:type="default" r:id="rId7"/>
      <w:footerReference w:type="default" r:id="rId8"/>
      <w:pgSz w:w="12240" w:h="15840" w:code="1"/>
      <w:pgMar w:top="2160" w:right="720" w:bottom="1714" w:left="1440" w:header="44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F23" w:rsidRDefault="00B07F23" w:rsidP="00B210D2">
      <w:r>
        <w:separator/>
      </w:r>
    </w:p>
  </w:endnote>
  <w:endnote w:type="continuationSeparator" w:id="0">
    <w:p w:rsidR="00B07F23" w:rsidRDefault="00B07F23" w:rsidP="00B21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8B9" w:rsidRPr="00E008B9" w:rsidRDefault="00617F6F" w:rsidP="00617F6F">
    <w:pPr>
      <w:pStyle w:val="Footer"/>
      <w:ind w:left="-1080"/>
      <w:jc w:val="center"/>
      <w:rPr>
        <w:rFonts w:ascii="Arial" w:hAnsi="Arial"/>
        <w:color w:val="0D0D0D" w:themeColor="text1" w:themeTint="F2"/>
        <w:sz w:val="22"/>
        <w:szCs w:val="22"/>
      </w:rPr>
    </w:pPr>
    <w:r>
      <w:rPr>
        <w:rFonts w:ascii="Arial" w:hAnsi="Arial"/>
        <w:noProof/>
        <w:color w:val="0D0D0D" w:themeColor="text1" w:themeTint="F2"/>
        <w:sz w:val="22"/>
        <w:szCs w:val="22"/>
      </w:rPr>
      <w:drawing>
        <wp:inline distT="0" distB="0" distL="0" distR="0" wp14:anchorId="5942C6B2" wp14:editId="71CD8A14">
          <wp:extent cx="7543799" cy="934915"/>
          <wp:effectExtent l="0" t="0" r="0" b="0"/>
          <wp:docPr id="2" name="Picture 2" descr="Macintosh HD:Users:bill.goodman:Desktop:APS_Footer 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bill.goodman:Desktop:APS_Footer cop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125" cy="935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F23" w:rsidRDefault="00B07F23" w:rsidP="00B210D2">
      <w:r>
        <w:separator/>
      </w:r>
    </w:p>
  </w:footnote>
  <w:footnote w:type="continuationSeparator" w:id="0">
    <w:p w:rsidR="00B07F23" w:rsidRDefault="00B07F23" w:rsidP="00B210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77D" w:rsidRDefault="00E008B9" w:rsidP="00EF277D">
    <w:pPr>
      <w:pStyle w:val="Header"/>
      <w:tabs>
        <w:tab w:val="left" w:pos="4695"/>
      </w:tabs>
      <w:ind w:left="-547" w:right="547"/>
    </w:pPr>
    <w:r>
      <w:rPr>
        <w:noProof/>
      </w:rPr>
      <w:drawing>
        <wp:inline distT="0" distB="0" distL="0" distR="0" wp14:anchorId="7E7BB8EA" wp14:editId="6B71F63F">
          <wp:extent cx="1689550" cy="711200"/>
          <wp:effectExtent l="0" t="0" r="12700" b="0"/>
          <wp:docPr id="6" name="Picture 6" descr="Macintosh HD:Users:bill.goodman:Desktop:Design Projects:Logos:NewAPS-Logo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bill.goodman:Desktop:Design Projects:Logos:NewAPS-Logo-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980" cy="7113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B0E48">
      <w:tab/>
    </w:r>
    <w:r w:rsidR="00CB0E48">
      <w:tab/>
    </w:r>
    <w:r w:rsidR="00CB0E48">
      <w:tab/>
    </w:r>
    <w:r w:rsidR="00EF277D">
      <w:t xml:space="preserve">Heritage Academy </w:t>
    </w:r>
  </w:p>
  <w:p w:rsidR="00EF277D" w:rsidRDefault="00EF277D" w:rsidP="00EF277D">
    <w:pPr>
      <w:pStyle w:val="Header"/>
      <w:tabs>
        <w:tab w:val="left" w:pos="4695"/>
      </w:tabs>
      <w:ind w:left="-547" w:right="547"/>
    </w:pPr>
    <w:r>
      <w:t xml:space="preserve">                                                                                                                                           3500 Villa Circle Dr.</w:t>
    </w:r>
  </w:p>
  <w:p w:rsidR="00C057FB" w:rsidRDefault="00EF277D" w:rsidP="00EF277D">
    <w:pPr>
      <w:pStyle w:val="Header"/>
      <w:tabs>
        <w:tab w:val="left" w:pos="4695"/>
      </w:tabs>
      <w:ind w:left="-547" w:right="547"/>
    </w:pPr>
    <w:r>
      <w:t xml:space="preserve">                                                                                                                                          Atlanta, GA 30354</w:t>
    </w:r>
    <w:r w:rsidR="009C774F" w:rsidRPr="009C774F">
      <w:rPr>
        <w:highlight w:val="yellow"/>
      </w:rPr>
      <w:t xml:space="preserve"> </w:t>
    </w:r>
  </w:p>
  <w:p w:rsidR="00E008B9" w:rsidRDefault="00E008B9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00B7DD" wp14:editId="4C9A5F31">
              <wp:simplePos x="0" y="0"/>
              <wp:positionH relativeFrom="column">
                <wp:posOffset>-342900</wp:posOffset>
              </wp:positionH>
              <wp:positionV relativeFrom="paragraph">
                <wp:posOffset>133350</wp:posOffset>
              </wp:positionV>
              <wp:extent cx="6629400" cy="0"/>
              <wp:effectExtent l="50800" t="25400" r="76200" b="1016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A03214A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10.5pt" to="49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" strokecolor="#fabf8f [1945]" strokeweight="2pt">
              <v:shadow on="t" color="black" opacity="24903f" origin=",.5" offset="0,.55556mm"/>
            </v:line>
          </w:pict>
        </mc:Fallback>
      </mc:AlternateContent>
    </w:r>
    <w:r w:rsidR="00CB0E48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0D2"/>
    <w:rsid w:val="000376B7"/>
    <w:rsid w:val="00037C6F"/>
    <w:rsid w:val="00106E13"/>
    <w:rsid w:val="0024757E"/>
    <w:rsid w:val="004868A2"/>
    <w:rsid w:val="00617F6F"/>
    <w:rsid w:val="0067037F"/>
    <w:rsid w:val="00757A7D"/>
    <w:rsid w:val="007B7102"/>
    <w:rsid w:val="0081665E"/>
    <w:rsid w:val="00832DB2"/>
    <w:rsid w:val="00901AA3"/>
    <w:rsid w:val="0096533F"/>
    <w:rsid w:val="009C774F"/>
    <w:rsid w:val="009E03AD"/>
    <w:rsid w:val="00A46BE7"/>
    <w:rsid w:val="00B07F23"/>
    <w:rsid w:val="00B210D2"/>
    <w:rsid w:val="00B268F7"/>
    <w:rsid w:val="00C057FB"/>
    <w:rsid w:val="00C509ED"/>
    <w:rsid w:val="00CB0E48"/>
    <w:rsid w:val="00D72739"/>
    <w:rsid w:val="00DF3DF7"/>
    <w:rsid w:val="00E008B9"/>
    <w:rsid w:val="00E72508"/>
    <w:rsid w:val="00EA0965"/>
    <w:rsid w:val="00EF277D"/>
    <w:rsid w:val="00F11F0D"/>
    <w:rsid w:val="00F2552A"/>
    <w:rsid w:val="00F4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docId w15:val="{34DE56E7-1A2F-4704-82B9-C70FB7F0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68F7"/>
    <w:pPr>
      <w:jc w:val="center"/>
      <w:outlineLvl w:val="0"/>
    </w:pPr>
    <w:rPr>
      <w:rFonts w:ascii="Cooper Black" w:eastAsiaTheme="minorHAnsi" w:hAnsi="Cooper Black" w:cs="Times New Roman"/>
      <w:kern w:val="3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10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10D2"/>
  </w:style>
  <w:style w:type="paragraph" w:styleId="Footer">
    <w:name w:val="footer"/>
    <w:basedOn w:val="Normal"/>
    <w:link w:val="FooterChar"/>
    <w:uiPriority w:val="99"/>
    <w:unhideWhenUsed/>
    <w:rsid w:val="00B210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10D2"/>
  </w:style>
  <w:style w:type="paragraph" w:styleId="BalloonText">
    <w:name w:val="Balloon Text"/>
    <w:basedOn w:val="Normal"/>
    <w:link w:val="BalloonTextChar"/>
    <w:uiPriority w:val="99"/>
    <w:semiHidden/>
    <w:unhideWhenUsed/>
    <w:rsid w:val="00B210D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0D2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037C6F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268F7"/>
    <w:rPr>
      <w:rFonts w:ascii="Cooper Black" w:eastAsiaTheme="minorHAnsi" w:hAnsi="Cooper Black" w:cs="Times New Roman"/>
      <w:kern w:val="36"/>
      <w:sz w:val="32"/>
      <w:szCs w:val="3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68F7"/>
    <w:pPr>
      <w:jc w:val="both"/>
    </w:pPr>
    <w:rPr>
      <w:rFonts w:ascii="Times New Roman" w:eastAsiaTheme="minorHAnsi" w:hAnsi="Times New Roman" w:cs="Times New Roman"/>
      <w:color w:val="000000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68F7"/>
    <w:rPr>
      <w:rFonts w:ascii="Times New Roman" w:eastAsiaTheme="minorHAnsi" w:hAnsi="Times New Roman" w:cs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0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D7828-A9ED-4E57-BFE1-98136607E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Schools-.IT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Bill Goodman</dc:creator>
  <cp:lastModifiedBy>Wheeler, Tiffany</cp:lastModifiedBy>
  <cp:revision>2</cp:revision>
  <dcterms:created xsi:type="dcterms:W3CDTF">2017-08-25T13:30:00Z</dcterms:created>
  <dcterms:modified xsi:type="dcterms:W3CDTF">2017-08-25T13:30:00Z</dcterms:modified>
</cp:coreProperties>
</file>